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73A4" w14:textId="77777777" w:rsidR="00891705" w:rsidRDefault="008917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4961"/>
      </w:tblGrid>
      <w:tr w:rsidR="00891705" w14:paraId="5B323991" w14:textId="77777777">
        <w:tc>
          <w:tcPr>
            <w:tcW w:w="3331" w:type="dxa"/>
          </w:tcPr>
          <w:p w14:paraId="36961E64" w14:textId="77777777" w:rsidR="00891705" w:rsidRDefault="00A94412">
            <w:pPr>
              <w:pStyle w:val="Pieddepage"/>
              <w:jc w:val="center"/>
              <w:rPr>
                <w:rFonts w:ascii="Arial" w:hAnsi="Arial"/>
                <w:noProof/>
              </w:rPr>
            </w:pPr>
            <w:r>
              <w:pict w14:anchorId="5207FD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33.75pt" fillcolor="window">
                  <v:imagedata r:id="rId10" o:title="LOGO"/>
                </v:shape>
              </w:pict>
            </w:r>
          </w:p>
          <w:p w14:paraId="3818A491" w14:textId="77777777" w:rsidR="00891705" w:rsidRDefault="00891705">
            <w:pPr>
              <w:pStyle w:val="Pieddepage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 xml:space="preserve">Direction des Systèmes d’Information </w:t>
            </w:r>
          </w:p>
        </w:tc>
        <w:tc>
          <w:tcPr>
            <w:tcW w:w="6520" w:type="dxa"/>
            <w:gridSpan w:val="2"/>
          </w:tcPr>
          <w:p w14:paraId="246E1808" w14:textId="77777777" w:rsidR="00891705" w:rsidRDefault="00891705">
            <w:pPr>
              <w:pStyle w:val="Pieddepage"/>
              <w:jc w:val="right"/>
              <w:rPr>
                <w:rFonts w:ascii="Arial" w:hAnsi="Arial"/>
              </w:rPr>
            </w:pPr>
          </w:p>
          <w:p w14:paraId="2E9CBE14" w14:textId="77777777" w:rsidR="00891705" w:rsidRDefault="00891705">
            <w:pPr>
              <w:pStyle w:val="Pieddepage"/>
              <w:jc w:val="right"/>
              <w:rPr>
                <w:rFonts w:ascii="Arial" w:hAnsi="Arial"/>
              </w:rPr>
            </w:pPr>
          </w:p>
          <w:p w14:paraId="4E34D091" w14:textId="4693D599" w:rsidR="00891705" w:rsidRDefault="005E30EE" w:rsidP="00583D3A">
            <w:pPr>
              <w:pStyle w:val="Pieddepage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t>Plaisir</w:t>
            </w:r>
            <w:r w:rsidR="00891705">
              <w:rPr>
                <w:rFonts w:ascii="Arial" w:hAnsi="Arial"/>
              </w:rPr>
              <w:t xml:space="preserve">, le </w:t>
            </w:r>
            <w:r w:rsidR="009777FF">
              <w:rPr>
                <w:rFonts w:ascii="Arial" w:hAnsi="Arial"/>
              </w:rPr>
              <w:t xml:space="preserve">21 </w:t>
            </w:r>
            <w:r w:rsidR="00263012">
              <w:rPr>
                <w:rFonts w:ascii="Arial" w:hAnsi="Arial"/>
              </w:rPr>
              <w:t>août</w:t>
            </w:r>
            <w:r w:rsidR="00190448">
              <w:rPr>
                <w:rFonts w:ascii="Arial" w:hAnsi="Arial"/>
              </w:rPr>
              <w:t xml:space="preserve"> </w:t>
            </w:r>
            <w:r w:rsidR="00891705">
              <w:rPr>
                <w:rFonts w:ascii="Arial" w:hAnsi="Arial"/>
              </w:rPr>
              <w:t>20</w:t>
            </w:r>
            <w:r w:rsidR="00D44E2D">
              <w:rPr>
                <w:rFonts w:ascii="Arial" w:hAnsi="Arial"/>
              </w:rPr>
              <w:t>2</w:t>
            </w:r>
            <w:r w:rsidR="009777FF">
              <w:rPr>
                <w:rFonts w:ascii="Arial" w:hAnsi="Arial"/>
              </w:rPr>
              <w:t>3</w:t>
            </w:r>
          </w:p>
        </w:tc>
      </w:tr>
      <w:tr w:rsidR="00891705" w14:paraId="323F1B28" w14:textId="77777777">
        <w:tc>
          <w:tcPr>
            <w:tcW w:w="4890" w:type="dxa"/>
            <w:gridSpan w:val="2"/>
          </w:tcPr>
          <w:p w14:paraId="30D76949" w14:textId="77777777" w:rsidR="00891705" w:rsidRDefault="00891705">
            <w:pPr>
              <w:tabs>
                <w:tab w:val="left" w:pos="1701"/>
              </w:tabs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961" w:type="dxa"/>
          </w:tcPr>
          <w:p w14:paraId="52EEE7CA" w14:textId="77777777" w:rsidR="00891705" w:rsidRDefault="00891705">
            <w:pPr>
              <w:tabs>
                <w:tab w:val="left" w:pos="1631"/>
              </w:tabs>
              <w:rPr>
                <w:rFonts w:ascii="Arial" w:hAnsi="Arial"/>
                <w:b/>
                <w:u w:val="single"/>
              </w:rPr>
            </w:pPr>
          </w:p>
        </w:tc>
      </w:tr>
      <w:tr w:rsidR="00891705" w14:paraId="1886B7C7" w14:textId="77777777">
        <w:tc>
          <w:tcPr>
            <w:tcW w:w="4890" w:type="dxa"/>
            <w:gridSpan w:val="2"/>
          </w:tcPr>
          <w:p w14:paraId="3A01A127" w14:textId="77777777" w:rsidR="00891705" w:rsidRDefault="00891705" w:rsidP="006D3F75">
            <w:pPr>
              <w:tabs>
                <w:tab w:val="left" w:pos="1701"/>
              </w:tabs>
              <w:rPr>
                <w:rFonts w:ascii="Arial" w:hAnsi="Arial"/>
              </w:rPr>
            </w:pPr>
            <w:r>
              <w:br w:type="page"/>
            </w:r>
            <w:r>
              <w:rPr>
                <w:rFonts w:ascii="Arial" w:hAnsi="Arial"/>
                <w:b/>
                <w:u w:val="single"/>
              </w:rPr>
              <w:t>Emetteur</w:t>
            </w:r>
            <w:r>
              <w:rPr>
                <w:rFonts w:ascii="Arial" w:hAnsi="Arial"/>
              </w:rPr>
              <w:t> :</w:t>
            </w:r>
            <w:r>
              <w:rPr>
                <w:rFonts w:ascii="Arial" w:hAnsi="Arial"/>
              </w:rPr>
              <w:tab/>
            </w:r>
            <w:r w:rsidR="00651039">
              <w:rPr>
                <w:rFonts w:ascii="Arial" w:hAnsi="Arial"/>
              </w:rPr>
              <w:t>C. Gérard</w:t>
            </w:r>
          </w:p>
        </w:tc>
        <w:tc>
          <w:tcPr>
            <w:tcW w:w="4961" w:type="dxa"/>
          </w:tcPr>
          <w:p w14:paraId="6B9023EA" w14:textId="77777777" w:rsidR="00891705" w:rsidRDefault="00891705">
            <w:pPr>
              <w:tabs>
                <w:tab w:val="left" w:pos="1631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Destinataires</w:t>
            </w:r>
            <w:r>
              <w:rPr>
                <w:rFonts w:ascii="Arial" w:hAnsi="Arial"/>
              </w:rPr>
              <w:t> :</w:t>
            </w:r>
            <w:r>
              <w:rPr>
                <w:rFonts w:ascii="Arial" w:hAnsi="Arial"/>
              </w:rPr>
              <w:tab/>
            </w:r>
            <w:r w:rsidR="00651039">
              <w:rPr>
                <w:rFonts w:ascii="Arial" w:hAnsi="Arial"/>
              </w:rPr>
              <w:t>SSII</w:t>
            </w:r>
          </w:p>
          <w:p w14:paraId="13BEC48B" w14:textId="1532D4E9" w:rsidR="00891705" w:rsidRDefault="00891705">
            <w:pPr>
              <w:tabs>
                <w:tab w:val="left" w:pos="1631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Copie(s)</w:t>
            </w:r>
            <w:r>
              <w:rPr>
                <w:rFonts w:ascii="Arial" w:hAnsi="Arial"/>
              </w:rPr>
              <w:t> :</w:t>
            </w:r>
            <w:r w:rsidR="00651039">
              <w:rPr>
                <w:rFonts w:ascii="Arial" w:hAnsi="Arial"/>
              </w:rPr>
              <w:t xml:space="preserve"> </w:t>
            </w:r>
            <w:r w:rsidR="009777FF">
              <w:rPr>
                <w:rFonts w:ascii="Arial" w:hAnsi="Arial"/>
              </w:rPr>
              <w:t>L</w:t>
            </w:r>
            <w:r w:rsidR="00651039">
              <w:rPr>
                <w:rFonts w:ascii="Arial" w:hAnsi="Arial"/>
              </w:rPr>
              <w:t xml:space="preserve">. </w:t>
            </w:r>
            <w:r w:rsidR="009777FF">
              <w:rPr>
                <w:rFonts w:ascii="Arial" w:hAnsi="Arial"/>
              </w:rPr>
              <w:t>Bertrand</w:t>
            </w:r>
            <w:r>
              <w:rPr>
                <w:rFonts w:ascii="Arial" w:hAnsi="Arial"/>
              </w:rPr>
              <w:tab/>
            </w:r>
          </w:p>
        </w:tc>
      </w:tr>
    </w:tbl>
    <w:p w14:paraId="03451860" w14:textId="77777777" w:rsidR="00891705" w:rsidRDefault="00891705">
      <w:pPr>
        <w:rPr>
          <w:rFonts w:ascii="Arial" w:hAnsi="Arial"/>
        </w:rPr>
      </w:pPr>
    </w:p>
    <w:p w14:paraId="0CC4CE81" w14:textId="435AF072" w:rsidR="00891705" w:rsidRDefault="00891705" w:rsidP="00A7238E">
      <w:pPr>
        <w:pStyle w:val="Titre1"/>
        <w:shd w:val="pct25" w:color="auto" w:fill="FFFFFF"/>
      </w:pPr>
      <w:r>
        <w:t xml:space="preserve">Fiche de poste </w:t>
      </w:r>
      <w:r w:rsidR="00E60E29">
        <w:t xml:space="preserve">– </w:t>
      </w:r>
      <w:r w:rsidR="00D44E2D">
        <w:t>D</w:t>
      </w:r>
      <w:r w:rsidR="00651039">
        <w:t>é</w:t>
      </w:r>
      <w:r w:rsidR="00D44E2D">
        <w:t>veloppeur Android</w:t>
      </w:r>
      <w:r w:rsidR="004F34D4">
        <w:t xml:space="preserve"> </w:t>
      </w:r>
      <w:r w:rsidR="00E57E9A">
        <w:t xml:space="preserve">et Web </w:t>
      </w:r>
      <w:r w:rsidR="004F34D4">
        <w:t xml:space="preserve">– Expérience &gt; </w:t>
      </w:r>
      <w:r w:rsidR="009777FF">
        <w:t>3</w:t>
      </w:r>
      <w:r w:rsidR="004F34D4">
        <w:t xml:space="preserve"> ans</w:t>
      </w:r>
    </w:p>
    <w:p w14:paraId="7532E41C" w14:textId="77777777" w:rsidR="00891705" w:rsidRDefault="00891705">
      <w:pPr>
        <w:rPr>
          <w:rFonts w:ascii="Arial" w:hAnsi="Arial"/>
          <w:sz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91705" w14:paraId="2D745033" w14:textId="77777777" w:rsidTr="00B9225E"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14:paraId="3C65EE50" w14:textId="77777777" w:rsidR="00891705" w:rsidRDefault="00E60E29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Description du contexte et du poste</w:t>
            </w:r>
            <w:r w:rsidR="00891705">
              <w:rPr>
                <w:rFonts w:ascii="Arial" w:hAnsi="Arial"/>
                <w:b/>
                <w:i/>
              </w:rPr>
              <w:t> :</w:t>
            </w:r>
          </w:p>
        </w:tc>
      </w:tr>
      <w:tr w:rsidR="00891705" w14:paraId="43A5C835" w14:textId="77777777" w:rsidTr="00B9225E">
        <w:tc>
          <w:tcPr>
            <w:tcW w:w="9851" w:type="dxa"/>
            <w:tcBorders>
              <w:top w:val="nil"/>
              <w:bottom w:val="nil"/>
            </w:tcBorders>
          </w:tcPr>
          <w:p w14:paraId="623585E6" w14:textId="78822031" w:rsidR="00651039" w:rsidRDefault="00651039" w:rsidP="00B9225E">
            <w:pPr>
              <w:pStyle w:val="Condens"/>
              <w:ind w:left="142" w:right="67"/>
            </w:pPr>
            <w:r>
              <w:t>Le profil recherché est un développeur mobile sur plateforme Android</w:t>
            </w:r>
            <w:r w:rsidR="009777FF">
              <w:t xml:space="preserve"> et web</w:t>
            </w:r>
            <w:r w:rsidR="004F34D4">
              <w:t>.</w:t>
            </w:r>
          </w:p>
          <w:p w14:paraId="3A5EAC6F" w14:textId="77777777" w:rsidR="00651039" w:rsidRDefault="00651039" w:rsidP="00B9225E">
            <w:pPr>
              <w:pStyle w:val="Condens"/>
              <w:ind w:left="142" w:right="67"/>
            </w:pPr>
          </w:p>
          <w:p w14:paraId="5D09FD08" w14:textId="77777777" w:rsidR="00651039" w:rsidRDefault="00651039" w:rsidP="00B9225E">
            <w:pPr>
              <w:pStyle w:val="Condens"/>
              <w:ind w:left="142" w:right="67"/>
            </w:pPr>
            <w:r>
              <w:t>La mission se déroulera au sein de la Direction des Systèmes d’Information / Direction de l’ingénierie logicielle / Développements Digitaux.</w:t>
            </w:r>
          </w:p>
          <w:p w14:paraId="633D0C86" w14:textId="77777777" w:rsidR="00842214" w:rsidRDefault="00842214" w:rsidP="00B9225E">
            <w:pPr>
              <w:ind w:left="142" w:right="67"/>
              <w:rPr>
                <w:rFonts w:ascii="Arial" w:hAnsi="Arial"/>
              </w:rPr>
            </w:pPr>
          </w:p>
          <w:p w14:paraId="38164ABF" w14:textId="7C1BDDC4" w:rsidR="00D44E2D" w:rsidRPr="00D44E2D" w:rsidRDefault="00651039" w:rsidP="00B9225E">
            <w:pPr>
              <w:ind w:left="142" w:right="67"/>
              <w:rPr>
                <w:rFonts w:ascii="Arial" w:hAnsi="Arial"/>
                <w:bCs/>
              </w:rPr>
            </w:pPr>
            <w:r w:rsidRPr="00651039">
              <w:rPr>
                <w:rFonts w:ascii="Arial" w:hAnsi="Arial"/>
                <w:bCs/>
              </w:rPr>
              <w:t xml:space="preserve">Au sein d’une équipe agile de </w:t>
            </w:r>
            <w:r w:rsidR="0046333A">
              <w:rPr>
                <w:rFonts w:ascii="Arial" w:hAnsi="Arial"/>
                <w:bCs/>
              </w:rPr>
              <w:t>6</w:t>
            </w:r>
            <w:r w:rsidRPr="00651039">
              <w:rPr>
                <w:rFonts w:ascii="Arial" w:hAnsi="Arial"/>
                <w:bCs/>
              </w:rPr>
              <w:t xml:space="preserve"> personnes,</w:t>
            </w:r>
            <w:r>
              <w:t xml:space="preserve"> </w:t>
            </w:r>
            <w:r w:rsidRPr="00651039">
              <w:rPr>
                <w:rFonts w:ascii="Arial" w:hAnsi="Arial"/>
                <w:bCs/>
              </w:rPr>
              <w:t>le profil recherché s’intègrera</w:t>
            </w:r>
            <w:r w:rsidR="00D44E2D" w:rsidRPr="00D44E2D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dans le cadre du </w:t>
            </w:r>
            <w:r w:rsidR="00D44E2D" w:rsidRPr="00D44E2D">
              <w:rPr>
                <w:rFonts w:ascii="Arial" w:hAnsi="Arial"/>
                <w:bCs/>
              </w:rPr>
              <w:t>développe</w:t>
            </w:r>
            <w:r>
              <w:rPr>
                <w:rFonts w:ascii="Arial" w:hAnsi="Arial"/>
                <w:bCs/>
              </w:rPr>
              <w:t xml:space="preserve">ment et du </w:t>
            </w:r>
            <w:r w:rsidR="00D44E2D" w:rsidRPr="00D44E2D">
              <w:rPr>
                <w:rFonts w:ascii="Arial" w:hAnsi="Arial"/>
                <w:bCs/>
              </w:rPr>
              <w:t>maintien</w:t>
            </w:r>
            <w:r>
              <w:rPr>
                <w:rFonts w:ascii="Arial" w:hAnsi="Arial"/>
                <w:bCs/>
              </w:rPr>
              <w:t xml:space="preserve"> de</w:t>
            </w:r>
            <w:r w:rsidR="00D44E2D" w:rsidRPr="00D44E2D">
              <w:rPr>
                <w:rFonts w:ascii="Arial" w:hAnsi="Arial"/>
                <w:bCs/>
              </w:rPr>
              <w:t xml:space="preserve"> la plateforme LiveTouch </w:t>
            </w:r>
            <w:r w:rsidR="0081462C">
              <w:rPr>
                <w:rFonts w:ascii="Arial" w:hAnsi="Arial"/>
                <w:bCs/>
              </w:rPr>
              <w:t>ainsi que de ces applications mobiles</w:t>
            </w:r>
            <w:r>
              <w:rPr>
                <w:rFonts w:ascii="Arial" w:hAnsi="Arial"/>
                <w:bCs/>
              </w:rPr>
              <w:t>, déployée à travers le monde (~</w:t>
            </w:r>
            <w:r w:rsidR="009777FF">
              <w:rPr>
                <w:rFonts w:ascii="Arial" w:hAnsi="Arial"/>
                <w:bCs/>
              </w:rPr>
              <w:t>2</w:t>
            </w:r>
            <w:r>
              <w:rPr>
                <w:rFonts w:ascii="Arial" w:hAnsi="Arial"/>
                <w:bCs/>
              </w:rPr>
              <w:t>000 mobiliers).</w:t>
            </w:r>
          </w:p>
          <w:p w14:paraId="4A3E419A" w14:textId="77777777" w:rsidR="00D44E2D" w:rsidRPr="00D44E2D" w:rsidRDefault="00D44E2D" w:rsidP="00B9225E">
            <w:pPr>
              <w:ind w:left="142" w:right="67"/>
              <w:rPr>
                <w:rFonts w:ascii="Arial" w:hAnsi="Arial"/>
                <w:bCs/>
              </w:rPr>
            </w:pPr>
          </w:p>
          <w:p w14:paraId="51677DF9" w14:textId="692BC928" w:rsidR="00D44E2D" w:rsidRDefault="00D44E2D" w:rsidP="00B9225E">
            <w:pPr>
              <w:ind w:left="142" w:right="67"/>
              <w:rPr>
                <w:rFonts w:ascii="Arial" w:hAnsi="Arial"/>
                <w:bCs/>
              </w:rPr>
            </w:pPr>
            <w:r w:rsidRPr="00D44E2D">
              <w:rPr>
                <w:rFonts w:ascii="Arial" w:hAnsi="Arial"/>
                <w:bCs/>
              </w:rPr>
              <w:t xml:space="preserve">La plateforme LiveTouch utilise une ROM </w:t>
            </w:r>
            <w:r w:rsidR="00651039" w:rsidRPr="00D44E2D">
              <w:rPr>
                <w:rFonts w:ascii="Arial" w:hAnsi="Arial"/>
                <w:bCs/>
              </w:rPr>
              <w:t>Android</w:t>
            </w:r>
            <w:r w:rsidRPr="00D44E2D">
              <w:rPr>
                <w:rFonts w:ascii="Arial" w:hAnsi="Arial"/>
                <w:bCs/>
              </w:rPr>
              <w:t xml:space="preserve"> custom, complétée par des écrans tactiles de grande taille (de 10 à 43 pouces) et est intégrée dans les mobiliers urbains (Abribus, Totem d’information…).</w:t>
            </w:r>
            <w:r w:rsidR="00651039">
              <w:rPr>
                <w:rFonts w:ascii="Arial" w:hAnsi="Arial"/>
                <w:bCs/>
              </w:rPr>
              <w:t xml:space="preserve"> </w:t>
            </w:r>
            <w:r w:rsidRPr="00D44E2D">
              <w:rPr>
                <w:rFonts w:ascii="Arial" w:hAnsi="Arial"/>
                <w:bCs/>
              </w:rPr>
              <w:t>Cette plateforme</w:t>
            </w:r>
            <w:r w:rsidR="00651039">
              <w:rPr>
                <w:rFonts w:ascii="Arial" w:hAnsi="Arial"/>
                <w:bCs/>
              </w:rPr>
              <w:t xml:space="preserve"> communique et est </w:t>
            </w:r>
            <w:r w:rsidRPr="00D44E2D">
              <w:rPr>
                <w:rFonts w:ascii="Arial" w:hAnsi="Arial"/>
                <w:bCs/>
              </w:rPr>
              <w:t>contrôlée à distance</w:t>
            </w:r>
            <w:r w:rsidR="00651039">
              <w:rPr>
                <w:rFonts w:ascii="Arial" w:hAnsi="Arial"/>
                <w:bCs/>
              </w:rPr>
              <w:t>. Elle</w:t>
            </w:r>
            <w:r w:rsidRPr="00D44E2D">
              <w:rPr>
                <w:rFonts w:ascii="Arial" w:hAnsi="Arial"/>
                <w:bCs/>
              </w:rPr>
              <w:t xml:space="preserve"> héberge des applications</w:t>
            </w:r>
            <w:r w:rsidR="009777FF">
              <w:rPr>
                <w:rFonts w:ascii="Arial" w:hAnsi="Arial"/>
                <w:bCs/>
              </w:rPr>
              <w:t xml:space="preserve"> natives</w:t>
            </w:r>
            <w:r w:rsidRPr="00D44E2D">
              <w:rPr>
                <w:rFonts w:ascii="Arial" w:hAnsi="Arial"/>
                <w:bCs/>
              </w:rPr>
              <w:t xml:space="preserve"> tierces ou développées en interne</w:t>
            </w:r>
            <w:r w:rsidR="009777FF">
              <w:rPr>
                <w:rFonts w:ascii="Arial" w:hAnsi="Arial"/>
                <w:bCs/>
              </w:rPr>
              <w:t xml:space="preserve"> mais aussi des contenus Web.</w:t>
            </w:r>
          </w:p>
          <w:p w14:paraId="0A5888CF" w14:textId="77777777" w:rsidR="00651039" w:rsidRDefault="00651039" w:rsidP="00B9225E">
            <w:pPr>
              <w:ind w:left="142" w:right="67"/>
              <w:rPr>
                <w:rFonts w:ascii="Arial" w:hAnsi="Arial"/>
                <w:bCs/>
              </w:rPr>
            </w:pPr>
          </w:p>
          <w:p w14:paraId="01852E64" w14:textId="77777777" w:rsidR="00651039" w:rsidRDefault="00651039" w:rsidP="00B9225E">
            <w:pPr>
              <w:pStyle w:val="Condens"/>
              <w:ind w:left="142" w:right="67"/>
            </w:pPr>
            <w:r>
              <w:t>Voici les principales tâches relatives à la mission :</w:t>
            </w:r>
          </w:p>
          <w:p w14:paraId="6D5166DA" w14:textId="7D1AC5DE" w:rsidR="00651039" w:rsidRDefault="00651039" w:rsidP="00B9225E">
            <w:pPr>
              <w:pStyle w:val="Condens"/>
              <w:numPr>
                <w:ilvl w:val="0"/>
                <w:numId w:val="11"/>
              </w:numPr>
              <w:ind w:right="67"/>
            </w:pPr>
            <w:r>
              <w:t xml:space="preserve">Il participe à la conception et au chiffrage des user ou </w:t>
            </w:r>
            <w:proofErr w:type="spellStart"/>
            <w:r>
              <w:t>technical</w:t>
            </w:r>
            <w:proofErr w:type="spellEnd"/>
            <w:r>
              <w:t xml:space="preserve"> stories à implémenter</w:t>
            </w:r>
          </w:p>
          <w:p w14:paraId="66E39FB2" w14:textId="77777777" w:rsidR="00651039" w:rsidRPr="00651039" w:rsidRDefault="00651039" w:rsidP="00B9225E">
            <w:pPr>
              <w:pStyle w:val="Condens"/>
              <w:numPr>
                <w:ilvl w:val="0"/>
                <w:numId w:val="11"/>
              </w:numPr>
              <w:ind w:right="67"/>
              <w:rPr>
                <w:bCs/>
              </w:rPr>
            </w:pPr>
            <w:r>
              <w:t xml:space="preserve">Il code les </w:t>
            </w:r>
            <w:proofErr w:type="spellStart"/>
            <w:r>
              <w:t>features</w:t>
            </w:r>
            <w:proofErr w:type="spellEnd"/>
            <w:r>
              <w:t xml:space="preserve"> et les tests unitaires associés dans le respect des normes, de l’ergonomie et des bonnes pratiques d’ingénierie logicielle en vigueur chez JCDecaux </w:t>
            </w:r>
          </w:p>
          <w:p w14:paraId="457267A0" w14:textId="77777777" w:rsidR="00891705" w:rsidRDefault="00651039" w:rsidP="00B9225E">
            <w:pPr>
              <w:pStyle w:val="Condens"/>
              <w:numPr>
                <w:ilvl w:val="0"/>
                <w:numId w:val="11"/>
              </w:numPr>
              <w:ind w:right="67"/>
            </w:pPr>
            <w:r>
              <w:t>Il est moteur à la réduction de la dette technique, à l’amélioration continue de son équipe et à la qualité de service en production</w:t>
            </w:r>
          </w:p>
          <w:p w14:paraId="50FE378C" w14:textId="77777777" w:rsidR="001B7120" w:rsidRDefault="001B7120" w:rsidP="001B7120">
            <w:pPr>
              <w:pStyle w:val="Condens"/>
            </w:pPr>
          </w:p>
        </w:tc>
      </w:tr>
      <w:tr w:rsidR="00891705" w14:paraId="3F676A5A" w14:textId="77777777" w:rsidTr="00B9225E">
        <w:tc>
          <w:tcPr>
            <w:tcW w:w="9851" w:type="dxa"/>
            <w:shd w:val="pct25" w:color="auto" w:fill="FFFFFF"/>
          </w:tcPr>
          <w:p w14:paraId="49FE64A2" w14:textId="77777777" w:rsidR="00891705" w:rsidRDefault="00891705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Environnement </w:t>
            </w:r>
            <w:r w:rsidR="00D44E2D">
              <w:rPr>
                <w:rFonts w:ascii="Arial" w:hAnsi="Arial"/>
                <w:b/>
                <w:i/>
              </w:rPr>
              <w:t>technique :</w:t>
            </w:r>
          </w:p>
        </w:tc>
      </w:tr>
      <w:tr w:rsidR="00891705" w:rsidRPr="00A7238E" w14:paraId="2DB24C70" w14:textId="77777777" w:rsidTr="00B9225E">
        <w:tc>
          <w:tcPr>
            <w:tcW w:w="9851" w:type="dxa"/>
            <w:tcBorders>
              <w:bottom w:val="nil"/>
            </w:tcBorders>
          </w:tcPr>
          <w:tbl>
            <w:tblPr>
              <w:tblW w:w="97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96"/>
            </w:tblGrid>
            <w:tr w:rsidR="00D44E2D" w14:paraId="41CEF87E" w14:textId="77777777" w:rsidTr="001B7120">
              <w:trPr>
                <w:trHeight w:val="215"/>
              </w:trPr>
              <w:tc>
                <w:tcPr>
                  <w:tcW w:w="9796" w:type="dxa"/>
                </w:tcPr>
                <w:p w14:paraId="7D67CDD1" w14:textId="77777777" w:rsidR="001F42B9" w:rsidRDefault="00D44E2D" w:rsidP="00DC5A4F">
                  <w:pPr>
                    <w:pStyle w:val="Default"/>
                    <w:numPr>
                      <w:ilvl w:val="0"/>
                      <w:numId w:val="9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 w:rsidRPr="00D44E2D">
                    <w:rPr>
                      <w:sz w:val="20"/>
                      <w:szCs w:val="20"/>
                      <w:lang w:val="fr-FR"/>
                    </w:rPr>
                    <w:t xml:space="preserve">Android </w:t>
                  </w:r>
                  <w:r w:rsidR="00651039"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  <w:r w:rsidR="00651039" w:rsidRPr="00651039">
                    <w:rPr>
                      <w:sz w:val="20"/>
                      <w:szCs w:val="20"/>
                      <w:lang w:val="fr-FR"/>
                    </w:rPr>
                    <w:t>(5.1, 7.1 et supérieures)</w:t>
                  </w:r>
                </w:p>
                <w:p w14:paraId="124FC3F0" w14:textId="3B2E8C5F" w:rsidR="00D44E2D" w:rsidRDefault="00D44E2D" w:rsidP="00DC5A4F">
                  <w:pPr>
                    <w:pStyle w:val="Default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fr-FR"/>
                    </w:rPr>
                  </w:pPr>
                  <w:proofErr w:type="spellStart"/>
                  <w:r w:rsidRPr="00D44E2D">
                    <w:rPr>
                      <w:sz w:val="20"/>
                      <w:szCs w:val="20"/>
                      <w:lang w:val="fr-FR"/>
                    </w:rPr>
                    <w:t>Kotlin</w:t>
                  </w:r>
                  <w:proofErr w:type="spellEnd"/>
                  <w:r w:rsidR="0046333A">
                    <w:rPr>
                      <w:sz w:val="20"/>
                      <w:szCs w:val="20"/>
                      <w:lang w:val="fr-FR"/>
                    </w:rPr>
                    <w:t>, J</w:t>
                  </w:r>
                  <w:r w:rsidR="0046333A" w:rsidRPr="00D44E2D">
                    <w:rPr>
                      <w:sz w:val="20"/>
                      <w:szCs w:val="20"/>
                      <w:lang w:val="fr-FR"/>
                    </w:rPr>
                    <w:t>ava</w:t>
                  </w:r>
                  <w:r w:rsidR="00E57E9A">
                    <w:rPr>
                      <w:sz w:val="20"/>
                      <w:szCs w:val="20"/>
                      <w:lang w:val="fr-FR"/>
                    </w:rPr>
                    <w:t xml:space="preserve">, HTML, </w:t>
                  </w:r>
                  <w:proofErr w:type="spellStart"/>
                  <w:r w:rsidR="00E57E9A">
                    <w:rPr>
                      <w:sz w:val="20"/>
                      <w:szCs w:val="20"/>
                      <w:lang w:val="fr-FR"/>
                    </w:rPr>
                    <w:t>Typescript</w:t>
                  </w:r>
                  <w:proofErr w:type="spellEnd"/>
                </w:p>
                <w:p w14:paraId="191C8F27" w14:textId="43B51560" w:rsidR="001F42B9" w:rsidRPr="00D44E2D" w:rsidRDefault="00E57E9A" w:rsidP="00DC5A4F">
                  <w:pPr>
                    <w:pStyle w:val="Default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fr-FR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Hilt</w:t>
                  </w:r>
                  <w:proofErr w:type="spellEnd"/>
                  <w:r w:rsidR="00DC5A4F"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fr-FR"/>
                    </w:rPr>
                    <w:t>Coroutine</w:t>
                  </w:r>
                </w:p>
                <w:p w14:paraId="77AC9126" w14:textId="77777777" w:rsidR="001B7120" w:rsidRDefault="001F42B9" w:rsidP="00DC5A4F">
                  <w:pPr>
                    <w:pStyle w:val="Default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fr-FR"/>
                    </w:rPr>
                  </w:pPr>
                  <w:proofErr w:type="spellStart"/>
                  <w:r w:rsidRPr="00D44E2D">
                    <w:rPr>
                      <w:sz w:val="20"/>
                      <w:szCs w:val="20"/>
                      <w:lang w:val="fr-FR"/>
                    </w:rPr>
                    <w:t>Gradle</w:t>
                  </w:r>
                  <w:proofErr w:type="spellEnd"/>
                  <w:r w:rsidRPr="00D44E2D">
                    <w:rPr>
                      <w:sz w:val="20"/>
                      <w:szCs w:val="20"/>
                      <w:lang w:val="fr-FR"/>
                    </w:rPr>
                    <w:t xml:space="preserve">, Git, </w:t>
                  </w:r>
                  <w:r w:rsidR="001B7120">
                    <w:rPr>
                      <w:sz w:val="20"/>
                      <w:szCs w:val="20"/>
                      <w:lang w:val="fr-FR"/>
                    </w:rPr>
                    <w:t>Jenkins</w:t>
                  </w:r>
                </w:p>
                <w:p w14:paraId="324951AC" w14:textId="27290E60" w:rsidR="00DC5A4F" w:rsidRPr="00267585" w:rsidRDefault="00E57E9A" w:rsidP="00DC5A4F">
                  <w:pPr>
                    <w:pStyle w:val="Default"/>
                    <w:numPr>
                      <w:ilvl w:val="0"/>
                      <w:numId w:val="9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C</w:t>
                  </w:r>
                  <w:r w:rsidR="0046333A">
                    <w:rPr>
                      <w:sz w:val="20"/>
                      <w:szCs w:val="20"/>
                      <w:lang w:val="fr-FR"/>
                    </w:rPr>
                    <w:t>lean architecture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et MVVM</w:t>
                  </w:r>
                </w:p>
              </w:tc>
            </w:tr>
          </w:tbl>
          <w:p w14:paraId="3C1FDEC7" w14:textId="77777777" w:rsidR="00D44E2D" w:rsidRPr="00C61212" w:rsidRDefault="00D44E2D" w:rsidP="00267585">
            <w:pPr>
              <w:rPr>
                <w:rFonts w:ascii="Arial" w:hAnsi="Arial"/>
                <w:b/>
              </w:rPr>
            </w:pPr>
          </w:p>
        </w:tc>
      </w:tr>
      <w:tr w:rsidR="00891705" w14:paraId="11F0B3E2" w14:textId="77777777" w:rsidTr="00B9225E">
        <w:tc>
          <w:tcPr>
            <w:tcW w:w="9851" w:type="dxa"/>
            <w:shd w:val="pct25" w:color="auto" w:fill="FFFFFF"/>
          </w:tcPr>
          <w:p w14:paraId="2C2B3DDB" w14:textId="77777777" w:rsidR="00891705" w:rsidRDefault="00D44E2D">
            <w:pPr>
              <w:rPr>
                <w:rFonts w:ascii="Arial" w:hAnsi="Arial"/>
                <w:b/>
                <w:i/>
              </w:rPr>
            </w:pPr>
            <w:r w:rsidRPr="00D44E2D">
              <w:rPr>
                <w:rFonts w:ascii="Arial" w:hAnsi="Arial"/>
                <w:b/>
                <w:i/>
              </w:rPr>
              <w:t xml:space="preserve">Compétences techniques requises </w:t>
            </w:r>
            <w:r w:rsidR="001B7120">
              <w:rPr>
                <w:rFonts w:ascii="Arial" w:hAnsi="Arial"/>
                <w:b/>
                <w:i/>
              </w:rPr>
              <w:t xml:space="preserve">(obligatoires) </w:t>
            </w:r>
            <w:r w:rsidRPr="00D44E2D">
              <w:rPr>
                <w:rFonts w:ascii="Arial" w:hAnsi="Arial"/>
                <w:b/>
                <w:i/>
              </w:rPr>
              <w:t>:</w:t>
            </w:r>
          </w:p>
        </w:tc>
      </w:tr>
      <w:tr w:rsidR="00891705" w14:paraId="4DAED451" w14:textId="77777777" w:rsidTr="00B9225E">
        <w:trPr>
          <w:trHeight w:val="734"/>
        </w:trPr>
        <w:tc>
          <w:tcPr>
            <w:tcW w:w="9851" w:type="dxa"/>
          </w:tcPr>
          <w:tbl>
            <w:tblPr>
              <w:tblW w:w="10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53"/>
            </w:tblGrid>
            <w:tr w:rsidR="00D44E2D" w:rsidRPr="001B7120" w14:paraId="10BAE32D" w14:textId="77777777" w:rsidTr="00B9225E">
              <w:trPr>
                <w:trHeight w:val="253"/>
              </w:trPr>
              <w:tc>
                <w:tcPr>
                  <w:tcW w:w="10053" w:type="dxa"/>
                </w:tcPr>
                <w:p w14:paraId="5A3196DA" w14:textId="6D146A88" w:rsidR="001B7120" w:rsidRDefault="009777FF" w:rsidP="009777FF">
                  <w:pPr>
                    <w:pStyle w:val="Default"/>
                    <w:numPr>
                      <w:ilvl w:val="0"/>
                      <w:numId w:val="8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 xml:space="preserve">Expérience dans </w:t>
                  </w:r>
                  <w:r w:rsidR="00D44E2D" w:rsidRPr="00D44E2D">
                    <w:rPr>
                      <w:sz w:val="20"/>
                      <w:szCs w:val="20"/>
                      <w:lang w:val="fr-FR"/>
                    </w:rPr>
                    <w:t xml:space="preserve">le développement d’applications 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native </w:t>
                  </w:r>
                  <w:r w:rsidR="001B7120" w:rsidRPr="00D44E2D">
                    <w:rPr>
                      <w:sz w:val="20"/>
                      <w:szCs w:val="20"/>
                      <w:lang w:val="fr-FR"/>
                    </w:rPr>
                    <w:t>Android</w:t>
                  </w:r>
                </w:p>
                <w:p w14:paraId="2AD37095" w14:textId="1A1C7F06" w:rsidR="009777FF" w:rsidRDefault="009777FF" w:rsidP="009777FF">
                  <w:pPr>
                    <w:pStyle w:val="Default"/>
                    <w:numPr>
                      <w:ilvl w:val="0"/>
                      <w:numId w:val="8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 w:rsidRPr="009777FF">
                    <w:rPr>
                      <w:sz w:val="20"/>
                      <w:szCs w:val="20"/>
                      <w:lang w:val="fr-FR"/>
                    </w:rPr>
                    <w:t xml:space="preserve">Expérience en développement Web (HTML / JavaScript / </w:t>
                  </w:r>
                  <w:proofErr w:type="spellStart"/>
                  <w:r w:rsidRPr="009777FF">
                    <w:rPr>
                      <w:sz w:val="20"/>
                      <w:szCs w:val="20"/>
                      <w:lang w:val="fr-FR"/>
                    </w:rPr>
                    <w:t>TypeScript</w:t>
                  </w:r>
                  <w:proofErr w:type="spellEnd"/>
                  <w:r w:rsidRPr="009777FF">
                    <w:rPr>
                      <w:sz w:val="20"/>
                      <w:szCs w:val="20"/>
                      <w:lang w:val="fr-FR"/>
                    </w:rPr>
                    <w:t>)</w:t>
                  </w:r>
                </w:p>
                <w:p w14:paraId="3B751A6A" w14:textId="77777777" w:rsidR="00DC5A4F" w:rsidRDefault="00D44E2D" w:rsidP="009777FF">
                  <w:pPr>
                    <w:pStyle w:val="Default"/>
                    <w:numPr>
                      <w:ilvl w:val="0"/>
                      <w:numId w:val="8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 w:rsidRPr="00D44E2D">
                    <w:rPr>
                      <w:sz w:val="20"/>
                      <w:szCs w:val="20"/>
                      <w:lang w:val="fr-FR"/>
                    </w:rPr>
                    <w:t xml:space="preserve">Bonne maitrise des principales librairies </w:t>
                  </w:r>
                  <w:r w:rsidR="0081462C">
                    <w:rPr>
                      <w:sz w:val="20"/>
                      <w:szCs w:val="20"/>
                      <w:lang w:val="fr-FR"/>
                    </w:rPr>
                    <w:t xml:space="preserve">et de l’architecture </w:t>
                  </w:r>
                  <w:r w:rsidRPr="00D44E2D">
                    <w:rPr>
                      <w:sz w:val="20"/>
                      <w:szCs w:val="20"/>
                      <w:lang w:val="fr-FR"/>
                    </w:rPr>
                    <w:t>de l'écosystème</w:t>
                  </w:r>
                  <w:r w:rsidR="00267585"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  <w:r w:rsidR="001B7120">
                    <w:rPr>
                      <w:sz w:val="20"/>
                      <w:szCs w:val="20"/>
                      <w:lang w:val="fr-FR"/>
                    </w:rPr>
                    <w:t>An</w:t>
                  </w:r>
                  <w:r w:rsidR="001B7120" w:rsidRPr="00D44E2D">
                    <w:rPr>
                      <w:sz w:val="20"/>
                      <w:szCs w:val="20"/>
                      <w:lang w:val="fr-FR"/>
                    </w:rPr>
                    <w:t>droid</w:t>
                  </w:r>
                </w:p>
                <w:p w14:paraId="5B42120A" w14:textId="77777777" w:rsidR="00B9225E" w:rsidRPr="00D44E2D" w:rsidRDefault="00B9225E" w:rsidP="009777FF">
                  <w:pPr>
                    <w:pStyle w:val="Default"/>
                    <w:numPr>
                      <w:ilvl w:val="0"/>
                      <w:numId w:val="8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1</w:t>
                  </w:r>
                  <w:r w:rsidRPr="00B9225E">
                    <w:rPr>
                      <w:sz w:val="20"/>
                      <w:szCs w:val="20"/>
                      <w:vertAlign w:val="superscript"/>
                      <w:lang w:val="fr-FR"/>
                    </w:rPr>
                    <w:t>ère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expérience en milieu Agile</w:t>
                  </w:r>
                </w:p>
              </w:tc>
            </w:tr>
          </w:tbl>
          <w:p w14:paraId="6CA9EB25" w14:textId="77777777" w:rsidR="000C51BB" w:rsidRDefault="000C51BB" w:rsidP="00D44E2D">
            <w:pPr>
              <w:ind w:left="360"/>
              <w:rPr>
                <w:rFonts w:ascii="Arial" w:hAnsi="Arial"/>
              </w:rPr>
            </w:pPr>
          </w:p>
        </w:tc>
      </w:tr>
      <w:tr w:rsidR="00891705" w14:paraId="638D35E0" w14:textId="77777777" w:rsidTr="00B9225E">
        <w:tc>
          <w:tcPr>
            <w:tcW w:w="9851" w:type="dxa"/>
            <w:shd w:val="pct25" w:color="auto" w:fill="FFFFFF"/>
          </w:tcPr>
          <w:p w14:paraId="4713F43A" w14:textId="77777777" w:rsidR="00891705" w:rsidRDefault="00D44E2D">
            <w:pPr>
              <w:rPr>
                <w:rFonts w:ascii="Arial" w:hAnsi="Arial"/>
                <w:b/>
                <w:i/>
              </w:rPr>
            </w:pPr>
            <w:r w:rsidRPr="00D44E2D">
              <w:rPr>
                <w:rFonts w:ascii="Arial" w:hAnsi="Arial"/>
                <w:b/>
                <w:i/>
              </w:rPr>
              <w:t>Compétences appréciées</w:t>
            </w:r>
            <w:r w:rsidR="001B7120">
              <w:rPr>
                <w:rFonts w:ascii="Arial" w:hAnsi="Arial"/>
                <w:b/>
                <w:i/>
              </w:rPr>
              <w:t xml:space="preserve"> (facultatives mais clairement un plus)</w:t>
            </w:r>
            <w:r w:rsidRPr="00D44E2D">
              <w:rPr>
                <w:rFonts w:ascii="Arial" w:hAnsi="Arial"/>
                <w:b/>
                <w:i/>
              </w:rPr>
              <w:t xml:space="preserve"> :</w:t>
            </w:r>
          </w:p>
        </w:tc>
      </w:tr>
      <w:tr w:rsidR="00891705" w:rsidRPr="00AC6BCD" w14:paraId="2030BF5F" w14:textId="77777777" w:rsidTr="00B9225E">
        <w:tc>
          <w:tcPr>
            <w:tcW w:w="9851" w:type="dxa"/>
          </w:tcPr>
          <w:tbl>
            <w:tblPr>
              <w:tblW w:w="97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96"/>
            </w:tblGrid>
            <w:tr w:rsidR="001B7120" w:rsidRPr="00AC6BCD" w14:paraId="0E07CD04" w14:textId="77777777" w:rsidTr="001B7120">
              <w:trPr>
                <w:trHeight w:val="337"/>
              </w:trPr>
              <w:tc>
                <w:tcPr>
                  <w:tcW w:w="9796" w:type="dxa"/>
                </w:tcPr>
                <w:p w14:paraId="0AF4A320" w14:textId="77777777" w:rsidR="00491F6A" w:rsidRDefault="00491F6A" w:rsidP="009777FF">
                  <w:pPr>
                    <w:pStyle w:val="Default"/>
                    <w:numPr>
                      <w:ilvl w:val="0"/>
                      <w:numId w:val="7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 w:rsidRPr="00B9225E">
                    <w:rPr>
                      <w:sz w:val="20"/>
                      <w:szCs w:val="20"/>
                      <w:lang w:val="fr-FR"/>
                    </w:rPr>
                    <w:t>Bonne compréhension de l’Anglais</w:t>
                  </w:r>
                  <w:r w:rsidRPr="00DC5A4F"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14:paraId="5157B58F" w14:textId="5AB826FF" w:rsidR="009777FF" w:rsidRPr="00491F6A" w:rsidRDefault="009777FF" w:rsidP="009777FF">
                  <w:pPr>
                    <w:pStyle w:val="Default"/>
                    <w:numPr>
                      <w:ilvl w:val="0"/>
                      <w:numId w:val="7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 w:rsidRPr="00491F6A">
                    <w:rPr>
                      <w:sz w:val="20"/>
                      <w:szCs w:val="20"/>
                      <w:lang w:val="fr-FR"/>
                    </w:rPr>
                    <w:t xml:space="preserve">Expérience en automatisation des </w:t>
                  </w:r>
                  <w:proofErr w:type="spellStart"/>
                  <w:r w:rsidRPr="00491F6A">
                    <w:rPr>
                      <w:sz w:val="20"/>
                      <w:szCs w:val="20"/>
                      <w:lang w:val="fr-FR"/>
                    </w:rPr>
                    <w:t>builds</w:t>
                  </w:r>
                  <w:proofErr w:type="spellEnd"/>
                  <w:r w:rsidRPr="00491F6A">
                    <w:rPr>
                      <w:sz w:val="20"/>
                      <w:szCs w:val="20"/>
                      <w:lang w:val="fr-FR"/>
                    </w:rPr>
                    <w:t xml:space="preserve"> et des tests des applications mobiles</w:t>
                  </w:r>
                  <w:r w:rsidR="00E57E9A" w:rsidRPr="00491F6A">
                    <w:rPr>
                      <w:sz w:val="20"/>
                      <w:szCs w:val="20"/>
                      <w:lang w:val="fr-FR"/>
                    </w:rPr>
                    <w:t xml:space="preserve"> et/ou web</w:t>
                  </w:r>
                </w:p>
                <w:p w14:paraId="3B58C64A" w14:textId="6F63D6BA" w:rsidR="001B7120" w:rsidRPr="00D44E2D" w:rsidRDefault="001B7120" w:rsidP="009777FF">
                  <w:pPr>
                    <w:pStyle w:val="Default"/>
                    <w:numPr>
                      <w:ilvl w:val="0"/>
                      <w:numId w:val="7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 w:rsidRPr="00D44E2D">
                    <w:rPr>
                      <w:sz w:val="20"/>
                      <w:szCs w:val="20"/>
                      <w:lang w:val="fr-FR"/>
                    </w:rPr>
                    <w:t>Design et ergonomie</w:t>
                  </w:r>
                  <w:r w:rsidR="00B9225E">
                    <w:rPr>
                      <w:sz w:val="20"/>
                      <w:szCs w:val="20"/>
                      <w:lang w:val="fr-FR"/>
                    </w:rPr>
                    <w:t xml:space="preserve"> d’applications mobiles</w:t>
                  </w:r>
                  <w:r w:rsidR="00E57E9A">
                    <w:rPr>
                      <w:sz w:val="20"/>
                      <w:szCs w:val="20"/>
                      <w:lang w:val="fr-FR"/>
                    </w:rPr>
                    <w:t xml:space="preserve"> et/ou de contenu Web</w:t>
                  </w:r>
                </w:p>
                <w:p w14:paraId="5D595102" w14:textId="50320844" w:rsidR="006E331F" w:rsidRDefault="006E331F" w:rsidP="009777FF">
                  <w:pPr>
                    <w:pStyle w:val="Default"/>
                    <w:numPr>
                      <w:ilvl w:val="0"/>
                      <w:numId w:val="7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Expérience en développement Java backend</w:t>
                  </w:r>
                  <w:r w:rsidR="009777FF">
                    <w:rPr>
                      <w:sz w:val="20"/>
                      <w:szCs w:val="20"/>
                      <w:lang w:val="fr-FR"/>
                    </w:rPr>
                    <w:t xml:space="preserve"> (web services REST)</w:t>
                  </w:r>
                </w:p>
                <w:p w14:paraId="4685973D" w14:textId="5D268CB7" w:rsidR="00B9225E" w:rsidRPr="009777FF" w:rsidRDefault="00E57E9A" w:rsidP="00E57E9A">
                  <w:pPr>
                    <w:pStyle w:val="Default"/>
                    <w:numPr>
                      <w:ilvl w:val="0"/>
                      <w:numId w:val="7"/>
                    </w:numPr>
                    <w:ind w:right="-3811"/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Expérience en développement Java frontend (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Angular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>)</w:t>
                  </w:r>
                </w:p>
              </w:tc>
            </w:tr>
          </w:tbl>
          <w:p w14:paraId="5C50BB5D" w14:textId="77777777" w:rsidR="000C51BB" w:rsidRPr="00AC6BCD" w:rsidRDefault="000C51BB" w:rsidP="000C51BB">
            <w:pPr>
              <w:ind w:left="360"/>
              <w:rPr>
                <w:rFonts w:ascii="Arial" w:hAnsi="Arial"/>
              </w:rPr>
            </w:pPr>
          </w:p>
        </w:tc>
      </w:tr>
      <w:tr w:rsidR="00B9225E" w14:paraId="3884DCA9" w14:textId="77777777" w:rsidTr="00B9225E">
        <w:tc>
          <w:tcPr>
            <w:tcW w:w="9851" w:type="dxa"/>
            <w:tcBorders>
              <w:bottom w:val="single" w:sz="4" w:space="0" w:color="auto"/>
            </w:tcBorders>
            <w:shd w:val="pct25" w:color="auto" w:fill="FFFFFF"/>
          </w:tcPr>
          <w:p w14:paraId="092A5829" w14:textId="77777777" w:rsidR="00B9225E" w:rsidRDefault="00B9225E" w:rsidP="00B9225E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Qualités humaines recherchées :</w:t>
            </w:r>
          </w:p>
        </w:tc>
      </w:tr>
      <w:tr w:rsidR="00B9225E" w14:paraId="5A6B7D9C" w14:textId="77777777" w:rsidTr="00B9225E">
        <w:tc>
          <w:tcPr>
            <w:tcW w:w="9851" w:type="dxa"/>
            <w:shd w:val="clear" w:color="auto" w:fill="FFFFFF"/>
          </w:tcPr>
          <w:p w14:paraId="5C1208F9" w14:textId="77777777" w:rsidR="00B9225E" w:rsidRPr="00B9225E" w:rsidRDefault="00B9225E" w:rsidP="00B9225E">
            <w:pPr>
              <w:pStyle w:val="Default"/>
              <w:numPr>
                <w:ilvl w:val="0"/>
                <w:numId w:val="13"/>
              </w:numPr>
              <w:ind w:hanging="218"/>
              <w:rPr>
                <w:sz w:val="20"/>
                <w:szCs w:val="20"/>
              </w:rPr>
            </w:pPr>
            <w:r w:rsidRPr="00B9225E">
              <w:rPr>
                <w:sz w:val="20"/>
                <w:szCs w:val="20"/>
              </w:rPr>
              <w:t xml:space="preserve">Prise d’initiative et autonomie </w:t>
            </w:r>
          </w:p>
          <w:p w14:paraId="3AEF2088" w14:textId="77777777" w:rsidR="00B9225E" w:rsidRPr="00B9225E" w:rsidRDefault="00B9225E" w:rsidP="00B9225E">
            <w:pPr>
              <w:pStyle w:val="Default"/>
              <w:numPr>
                <w:ilvl w:val="0"/>
                <w:numId w:val="13"/>
              </w:numPr>
              <w:ind w:hanging="218"/>
              <w:rPr>
                <w:sz w:val="20"/>
                <w:szCs w:val="20"/>
              </w:rPr>
            </w:pPr>
            <w:r w:rsidRPr="00B9225E">
              <w:rPr>
                <w:sz w:val="20"/>
                <w:szCs w:val="20"/>
              </w:rPr>
              <w:t>Sens de la communication </w:t>
            </w:r>
          </w:p>
          <w:p w14:paraId="02BFE6B7" w14:textId="77777777" w:rsidR="00B9225E" w:rsidRPr="00B9225E" w:rsidRDefault="00B9225E" w:rsidP="00B9225E">
            <w:pPr>
              <w:pStyle w:val="Default"/>
              <w:numPr>
                <w:ilvl w:val="0"/>
                <w:numId w:val="13"/>
              </w:numPr>
              <w:ind w:hanging="218"/>
              <w:rPr>
                <w:sz w:val="20"/>
                <w:szCs w:val="20"/>
              </w:rPr>
            </w:pPr>
            <w:r w:rsidRPr="00B9225E">
              <w:rPr>
                <w:sz w:val="20"/>
                <w:szCs w:val="20"/>
              </w:rPr>
              <w:t>Dynamisme et curiosité</w:t>
            </w:r>
          </w:p>
          <w:p w14:paraId="17029DC6" w14:textId="77777777" w:rsidR="00B9225E" w:rsidRPr="00D4485F" w:rsidRDefault="00B9225E" w:rsidP="00B9225E">
            <w:pPr>
              <w:pStyle w:val="Default"/>
              <w:numPr>
                <w:ilvl w:val="0"/>
                <w:numId w:val="13"/>
              </w:numPr>
              <w:ind w:hanging="218"/>
            </w:pPr>
            <w:r w:rsidRPr="00B9225E">
              <w:rPr>
                <w:sz w:val="20"/>
                <w:szCs w:val="20"/>
              </w:rPr>
              <w:t>Rigueur</w:t>
            </w:r>
          </w:p>
        </w:tc>
      </w:tr>
      <w:tr w:rsidR="00891705" w14:paraId="791FD5E2" w14:textId="77777777" w:rsidTr="00B9225E">
        <w:tc>
          <w:tcPr>
            <w:tcW w:w="9851" w:type="dxa"/>
            <w:shd w:val="pct25" w:color="auto" w:fill="FFFFFF"/>
          </w:tcPr>
          <w:p w14:paraId="68BEC1DB" w14:textId="77777777" w:rsidR="00891705" w:rsidRDefault="00891705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Localisation du poste :</w:t>
            </w:r>
          </w:p>
        </w:tc>
      </w:tr>
      <w:tr w:rsidR="00891705" w14:paraId="7258A76D" w14:textId="77777777" w:rsidTr="00B9225E">
        <w:trPr>
          <w:trHeight w:val="70"/>
        </w:trPr>
        <w:tc>
          <w:tcPr>
            <w:tcW w:w="9851" w:type="dxa"/>
          </w:tcPr>
          <w:p w14:paraId="555D2B72" w14:textId="61A78229" w:rsidR="00891705" w:rsidRDefault="00891705" w:rsidP="002675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Plaisir ZI Sainte-Apolline (78)</w:t>
            </w:r>
            <w:r w:rsidR="0046333A">
              <w:rPr>
                <w:rFonts w:ascii="Arial" w:hAnsi="Arial"/>
              </w:rPr>
              <w:t xml:space="preserve"> – </w:t>
            </w:r>
            <w:r w:rsidR="009777FF">
              <w:rPr>
                <w:rFonts w:ascii="Arial" w:hAnsi="Arial"/>
              </w:rPr>
              <w:t>50% de</w:t>
            </w:r>
            <w:r w:rsidR="0046333A">
              <w:rPr>
                <w:rFonts w:ascii="Arial" w:hAnsi="Arial"/>
              </w:rPr>
              <w:t xml:space="preserve"> télétravail</w:t>
            </w:r>
          </w:p>
        </w:tc>
      </w:tr>
      <w:tr w:rsidR="00891705" w14:paraId="224C3653" w14:textId="77777777" w:rsidTr="00B9225E">
        <w:tc>
          <w:tcPr>
            <w:tcW w:w="9851" w:type="dxa"/>
            <w:shd w:val="pct25" w:color="auto" w:fill="FFFFFF"/>
          </w:tcPr>
          <w:p w14:paraId="4E1BF9D5" w14:textId="77777777" w:rsidR="00891705" w:rsidRDefault="00891705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Date de démarrage souhaitée :</w:t>
            </w:r>
          </w:p>
        </w:tc>
      </w:tr>
      <w:tr w:rsidR="00891705" w14:paraId="2C241888" w14:textId="77777777" w:rsidTr="00B9225E">
        <w:trPr>
          <w:trHeight w:val="70"/>
        </w:trPr>
        <w:tc>
          <w:tcPr>
            <w:tcW w:w="9851" w:type="dxa"/>
            <w:tcBorders>
              <w:bottom w:val="single" w:sz="4" w:space="0" w:color="auto"/>
            </w:tcBorders>
          </w:tcPr>
          <w:p w14:paraId="60CCCEBD" w14:textId="77777777" w:rsidR="00891705" w:rsidRDefault="001B7120" w:rsidP="002675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ASAP</w:t>
            </w:r>
          </w:p>
        </w:tc>
      </w:tr>
      <w:tr w:rsidR="00CA52B4" w14:paraId="16509F3B" w14:textId="77777777" w:rsidTr="00B9225E">
        <w:trPr>
          <w:trHeight w:val="70"/>
        </w:trPr>
        <w:tc>
          <w:tcPr>
            <w:tcW w:w="9851" w:type="dxa"/>
            <w:shd w:val="clear" w:color="auto" w:fill="C0C0C0"/>
          </w:tcPr>
          <w:p w14:paraId="7FCDD425" w14:textId="77777777" w:rsidR="00CA52B4" w:rsidRDefault="00CA52B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Durée de la mission :</w:t>
            </w:r>
          </w:p>
        </w:tc>
      </w:tr>
      <w:tr w:rsidR="00CA52B4" w14:paraId="53760F8D" w14:textId="77777777" w:rsidTr="00B9225E">
        <w:trPr>
          <w:trHeight w:val="70"/>
        </w:trPr>
        <w:tc>
          <w:tcPr>
            <w:tcW w:w="9851" w:type="dxa"/>
          </w:tcPr>
          <w:p w14:paraId="2DF963CA" w14:textId="2814083C" w:rsidR="00CA52B4" w:rsidRDefault="001B7120" w:rsidP="002675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 mois renouvelable</w:t>
            </w:r>
          </w:p>
        </w:tc>
      </w:tr>
    </w:tbl>
    <w:p w14:paraId="733F85E3" w14:textId="77777777" w:rsidR="00891705" w:rsidRDefault="00891705">
      <w:pPr>
        <w:rPr>
          <w:rFonts w:ascii="Arial" w:hAnsi="Arial"/>
        </w:rPr>
      </w:pPr>
    </w:p>
    <w:sectPr w:rsidR="00891705">
      <w:footerReference w:type="default" r:id="rId11"/>
      <w:pgSz w:w="11906" w:h="16838"/>
      <w:pgMar w:top="567" w:right="1134" w:bottom="851" w:left="1134" w:header="720" w:footer="454" w:gutter="0"/>
      <w:pgBorders w:offsetFrom="page">
        <w:top w:val="single" w:sz="4" w:space="24" w:color="C0C0C0"/>
        <w:left w:val="single" w:sz="4" w:space="24" w:color="C0C0C0"/>
        <w:bottom w:val="single" w:sz="4" w:space="24" w:color="C0C0C0"/>
        <w:right w:val="single" w:sz="4" w:space="24" w:color="C0C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4EEF" w14:textId="77777777" w:rsidR="00A94412" w:rsidRDefault="00A94412">
      <w:r>
        <w:separator/>
      </w:r>
    </w:p>
  </w:endnote>
  <w:endnote w:type="continuationSeparator" w:id="0">
    <w:p w14:paraId="28D4C90D" w14:textId="77777777" w:rsidR="00A94412" w:rsidRDefault="00A9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FB8F" w14:textId="77777777" w:rsidR="00891705" w:rsidRDefault="00891705">
    <w:pPr>
      <w:pStyle w:val="Pieddepage"/>
      <w:pBdr>
        <w:top w:val="single" w:sz="4" w:space="1" w:color="auto"/>
      </w:pBdr>
      <w:jc w:val="center"/>
      <w:rPr>
        <w:rFonts w:ascii="Arial" w:hAnsi="Arial"/>
        <w:b/>
        <w:sz w:val="16"/>
      </w:rPr>
    </w:pPr>
    <w:r>
      <w:rPr>
        <w:rFonts w:ascii="Arial" w:hAnsi="Arial"/>
        <w:b/>
        <w:snapToGrid w:val="0"/>
        <w:sz w:val="16"/>
      </w:rPr>
      <w:t xml:space="preserve">Page </w:t>
    </w:r>
    <w:r>
      <w:rPr>
        <w:rFonts w:ascii="Arial" w:hAnsi="Arial"/>
        <w:b/>
        <w:snapToGrid w:val="0"/>
        <w:sz w:val="16"/>
      </w:rPr>
      <w:fldChar w:fldCharType="begin"/>
    </w:r>
    <w:r>
      <w:rPr>
        <w:rFonts w:ascii="Arial" w:hAnsi="Arial"/>
        <w:b/>
        <w:snapToGrid w:val="0"/>
        <w:sz w:val="16"/>
      </w:rPr>
      <w:instrText xml:space="preserve"> PAGE </w:instrText>
    </w:r>
    <w:r>
      <w:rPr>
        <w:rFonts w:ascii="Arial" w:hAnsi="Arial"/>
        <w:b/>
        <w:snapToGrid w:val="0"/>
        <w:sz w:val="16"/>
      </w:rPr>
      <w:fldChar w:fldCharType="separate"/>
    </w:r>
    <w:r w:rsidR="009F065C">
      <w:rPr>
        <w:rFonts w:ascii="Arial" w:hAnsi="Arial"/>
        <w:b/>
        <w:noProof/>
        <w:snapToGrid w:val="0"/>
        <w:sz w:val="16"/>
      </w:rPr>
      <w:t>1</w:t>
    </w:r>
    <w:r>
      <w:rPr>
        <w:rFonts w:ascii="Arial" w:hAnsi="Arial"/>
        <w:b/>
        <w:snapToGrid w:val="0"/>
        <w:sz w:val="16"/>
      </w:rPr>
      <w:fldChar w:fldCharType="end"/>
    </w:r>
    <w:r>
      <w:rPr>
        <w:rFonts w:ascii="Arial" w:hAnsi="Arial"/>
        <w:b/>
        <w:snapToGrid w:val="0"/>
        <w:sz w:val="16"/>
      </w:rPr>
      <w:t xml:space="preserve"> sur </w:t>
    </w:r>
    <w:r>
      <w:rPr>
        <w:rFonts w:ascii="Arial" w:hAnsi="Arial"/>
        <w:b/>
        <w:snapToGrid w:val="0"/>
        <w:sz w:val="16"/>
      </w:rPr>
      <w:fldChar w:fldCharType="begin"/>
    </w:r>
    <w:r>
      <w:rPr>
        <w:rFonts w:ascii="Arial" w:hAnsi="Arial"/>
        <w:b/>
        <w:snapToGrid w:val="0"/>
        <w:sz w:val="16"/>
      </w:rPr>
      <w:instrText xml:space="preserve"> NUMPAGES </w:instrText>
    </w:r>
    <w:r>
      <w:rPr>
        <w:rFonts w:ascii="Arial" w:hAnsi="Arial"/>
        <w:b/>
        <w:snapToGrid w:val="0"/>
        <w:sz w:val="16"/>
      </w:rPr>
      <w:fldChar w:fldCharType="separate"/>
    </w:r>
    <w:r w:rsidR="009F065C">
      <w:rPr>
        <w:rFonts w:ascii="Arial" w:hAnsi="Arial"/>
        <w:b/>
        <w:noProof/>
        <w:snapToGrid w:val="0"/>
        <w:sz w:val="16"/>
      </w:rPr>
      <w:t>1</w:t>
    </w:r>
    <w:r>
      <w:rPr>
        <w:rFonts w:ascii="Arial" w:hAnsi="Arial"/>
        <w:b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F529" w14:textId="77777777" w:rsidR="00A94412" w:rsidRDefault="00A94412">
      <w:r>
        <w:separator/>
      </w:r>
    </w:p>
  </w:footnote>
  <w:footnote w:type="continuationSeparator" w:id="0">
    <w:p w14:paraId="5C87BDFE" w14:textId="77777777" w:rsidR="00A94412" w:rsidRDefault="00A9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4F5"/>
    <w:multiLevelType w:val="hybridMultilevel"/>
    <w:tmpl w:val="B8ECCA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602EF"/>
    <w:multiLevelType w:val="hybridMultilevel"/>
    <w:tmpl w:val="FD1CB2D0"/>
    <w:lvl w:ilvl="0" w:tplc="A806832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0DAE"/>
    <w:multiLevelType w:val="hybridMultilevel"/>
    <w:tmpl w:val="02BC62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32D72"/>
    <w:multiLevelType w:val="hybridMultilevel"/>
    <w:tmpl w:val="65F26A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77BC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4E7F7B"/>
    <w:multiLevelType w:val="hybridMultilevel"/>
    <w:tmpl w:val="E6C8456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9D4942"/>
    <w:multiLevelType w:val="hybridMultilevel"/>
    <w:tmpl w:val="54E42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EB3915"/>
    <w:multiLevelType w:val="hybridMultilevel"/>
    <w:tmpl w:val="525A9AC0"/>
    <w:lvl w:ilvl="0" w:tplc="51C6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63D3"/>
    <w:multiLevelType w:val="hybridMultilevel"/>
    <w:tmpl w:val="A380E1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7D626F"/>
    <w:multiLevelType w:val="hybridMultilevel"/>
    <w:tmpl w:val="0128C3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07143A"/>
    <w:multiLevelType w:val="hybridMultilevel"/>
    <w:tmpl w:val="5CBE528E"/>
    <w:lvl w:ilvl="0" w:tplc="51C6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0567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B87460"/>
    <w:multiLevelType w:val="hybridMultilevel"/>
    <w:tmpl w:val="F4527E00"/>
    <w:lvl w:ilvl="0" w:tplc="51C67D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45B"/>
    <w:rsid w:val="00026583"/>
    <w:rsid w:val="00044A6C"/>
    <w:rsid w:val="00045C8B"/>
    <w:rsid w:val="000A4ADC"/>
    <w:rsid w:val="000A618B"/>
    <w:rsid w:val="000C51BB"/>
    <w:rsid w:val="000D4613"/>
    <w:rsid w:val="00105312"/>
    <w:rsid w:val="001226B1"/>
    <w:rsid w:val="00190448"/>
    <w:rsid w:val="001A250A"/>
    <w:rsid w:val="001B7120"/>
    <w:rsid w:val="001D73A8"/>
    <w:rsid w:val="001F42B9"/>
    <w:rsid w:val="00200B98"/>
    <w:rsid w:val="0023345B"/>
    <w:rsid w:val="0025719D"/>
    <w:rsid w:val="00263012"/>
    <w:rsid w:val="00267585"/>
    <w:rsid w:val="002A0992"/>
    <w:rsid w:val="002C51F3"/>
    <w:rsid w:val="002E0616"/>
    <w:rsid w:val="002F51DE"/>
    <w:rsid w:val="00323D85"/>
    <w:rsid w:val="00361684"/>
    <w:rsid w:val="00364AD1"/>
    <w:rsid w:val="003746B6"/>
    <w:rsid w:val="00374FC4"/>
    <w:rsid w:val="00386BC9"/>
    <w:rsid w:val="003A5CC2"/>
    <w:rsid w:val="003A69BC"/>
    <w:rsid w:val="003B68C7"/>
    <w:rsid w:val="003C2E9E"/>
    <w:rsid w:val="003D0F5C"/>
    <w:rsid w:val="003E518B"/>
    <w:rsid w:val="003F71CF"/>
    <w:rsid w:val="00412445"/>
    <w:rsid w:val="004166D5"/>
    <w:rsid w:val="00447244"/>
    <w:rsid w:val="0046333A"/>
    <w:rsid w:val="0046641E"/>
    <w:rsid w:val="00491F6A"/>
    <w:rsid w:val="004C5E0A"/>
    <w:rsid w:val="004F34D4"/>
    <w:rsid w:val="004F49AF"/>
    <w:rsid w:val="00502880"/>
    <w:rsid w:val="0050656E"/>
    <w:rsid w:val="00512284"/>
    <w:rsid w:val="0052422A"/>
    <w:rsid w:val="0058277B"/>
    <w:rsid w:val="00583D3A"/>
    <w:rsid w:val="005A5A35"/>
    <w:rsid w:val="005D0D1F"/>
    <w:rsid w:val="005D5005"/>
    <w:rsid w:val="005E30EE"/>
    <w:rsid w:val="00650C10"/>
    <w:rsid w:val="00651039"/>
    <w:rsid w:val="00655142"/>
    <w:rsid w:val="00661DC9"/>
    <w:rsid w:val="006800F5"/>
    <w:rsid w:val="006C1AC0"/>
    <w:rsid w:val="006D3F75"/>
    <w:rsid w:val="006E331F"/>
    <w:rsid w:val="006E3994"/>
    <w:rsid w:val="007103B9"/>
    <w:rsid w:val="00754E49"/>
    <w:rsid w:val="00797AB9"/>
    <w:rsid w:val="007F52FC"/>
    <w:rsid w:val="00812645"/>
    <w:rsid w:val="0081462C"/>
    <w:rsid w:val="00842214"/>
    <w:rsid w:val="00845966"/>
    <w:rsid w:val="0085119A"/>
    <w:rsid w:val="00880505"/>
    <w:rsid w:val="00891705"/>
    <w:rsid w:val="008A1AA9"/>
    <w:rsid w:val="008A3D99"/>
    <w:rsid w:val="008D5266"/>
    <w:rsid w:val="008D6645"/>
    <w:rsid w:val="008E71F3"/>
    <w:rsid w:val="008F73A1"/>
    <w:rsid w:val="00947434"/>
    <w:rsid w:val="009777FF"/>
    <w:rsid w:val="00991D4B"/>
    <w:rsid w:val="0099590E"/>
    <w:rsid w:val="009973AB"/>
    <w:rsid w:val="009A1DF5"/>
    <w:rsid w:val="009C0CFB"/>
    <w:rsid w:val="009C5E87"/>
    <w:rsid w:val="009C78FA"/>
    <w:rsid w:val="009D0D01"/>
    <w:rsid w:val="009D3D98"/>
    <w:rsid w:val="009F065C"/>
    <w:rsid w:val="009F0917"/>
    <w:rsid w:val="00A23F4B"/>
    <w:rsid w:val="00A50112"/>
    <w:rsid w:val="00A54E1F"/>
    <w:rsid w:val="00A60613"/>
    <w:rsid w:val="00A7238E"/>
    <w:rsid w:val="00A94412"/>
    <w:rsid w:val="00AC6BCD"/>
    <w:rsid w:val="00AE6CD1"/>
    <w:rsid w:val="00AF55AF"/>
    <w:rsid w:val="00B00150"/>
    <w:rsid w:val="00B13BA0"/>
    <w:rsid w:val="00B375E3"/>
    <w:rsid w:val="00B7142A"/>
    <w:rsid w:val="00B76AE4"/>
    <w:rsid w:val="00B9225E"/>
    <w:rsid w:val="00BB7CDD"/>
    <w:rsid w:val="00BD2AA1"/>
    <w:rsid w:val="00C302BA"/>
    <w:rsid w:val="00C61212"/>
    <w:rsid w:val="00C93364"/>
    <w:rsid w:val="00CA2CF8"/>
    <w:rsid w:val="00CA52B4"/>
    <w:rsid w:val="00CE23CE"/>
    <w:rsid w:val="00CF26BF"/>
    <w:rsid w:val="00D02BC7"/>
    <w:rsid w:val="00D40FB3"/>
    <w:rsid w:val="00D44E2D"/>
    <w:rsid w:val="00D96220"/>
    <w:rsid w:val="00DC5A4F"/>
    <w:rsid w:val="00E31C3A"/>
    <w:rsid w:val="00E57E9A"/>
    <w:rsid w:val="00E60E29"/>
    <w:rsid w:val="00E9778B"/>
    <w:rsid w:val="00ED7D60"/>
    <w:rsid w:val="00F1626F"/>
    <w:rsid w:val="00F173C9"/>
    <w:rsid w:val="00F259F8"/>
    <w:rsid w:val="00F46A1A"/>
    <w:rsid w:val="00F474A7"/>
    <w:rsid w:val="00F83EDF"/>
    <w:rsid w:val="00FC4433"/>
    <w:rsid w:val="00FD4A65"/>
    <w:rsid w:val="00FE3C12"/>
    <w:rsid w:val="00FF1AA0"/>
    <w:rsid w:val="00FF4F1E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50545"/>
  <w15:chartTrackingRefBased/>
  <w15:docId w15:val="{6357A766-0102-4D66-975D-D1EDC50F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jc w:val="center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Arial" w:hAnsi="Arial"/>
      <w:sz w:val="16"/>
    </w:rPr>
  </w:style>
  <w:style w:type="paragraph" w:styleId="Textedebulles">
    <w:name w:val="Balloon Text"/>
    <w:basedOn w:val="Normal"/>
    <w:semiHidden/>
    <w:rsid w:val="00BD2A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E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ondens">
    <w:name w:val="Condensé"/>
    <w:basedOn w:val="Normal"/>
    <w:rsid w:val="00651039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6F7547F1DA845A10966A7FF3FA22A" ma:contentTypeVersion="16" ma:contentTypeDescription="Crée un document." ma:contentTypeScope="" ma:versionID="244395b1f24f0f5dad72003aa15ea233">
  <xsd:schema xmlns:xsd="http://www.w3.org/2001/XMLSchema" xmlns:xs="http://www.w3.org/2001/XMLSchema" xmlns:p="http://schemas.microsoft.com/office/2006/metadata/properties" xmlns:ns2="3cadd07d-5718-4756-b0b0-e202e199eb46" xmlns:ns3="16213099-3843-4247-bfb5-bd15cb358d8e" targetNamespace="http://schemas.microsoft.com/office/2006/metadata/properties" ma:root="true" ma:fieldsID="6a4236ca1cd5313c9f308b5ab42b6a4d" ns2:_="" ns3:_="">
    <xsd:import namespace="3cadd07d-5718-4756-b0b0-e202e199eb46"/>
    <xsd:import namespace="16213099-3843-4247-bfb5-bd15cb358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d07d-5718-4756-b0b0-e202e199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13099-3843-4247-bfb5-bd15cb358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8c1b8-fc61-4b53-9ba3-3eef6f7189b1}" ma:internalName="TaxCatchAll" ma:showField="CatchAllData" ma:web="16213099-3843-4247-bfb5-bd15cb358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DD0B-60B8-46DD-97D1-BEAE99641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02C38-A6CB-4786-87F4-BE5AF4E4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dd07d-5718-4756-b0b0-e202e199eb46"/>
    <ds:schemaRef ds:uri="16213099-3843-4247-bfb5-bd15cb358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00E72-9AD0-4580-8E2B-E9FCABAE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JCDecaux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JCDecaux</dc:creator>
  <cp:keywords/>
  <cp:lastModifiedBy>PENNAMEN Anne</cp:lastModifiedBy>
  <cp:revision>7</cp:revision>
  <cp:lastPrinted>2009-01-29T09:47:00Z</cp:lastPrinted>
  <dcterms:created xsi:type="dcterms:W3CDTF">2022-02-18T17:06:00Z</dcterms:created>
  <dcterms:modified xsi:type="dcterms:W3CDTF">2023-08-29T12:50:00Z</dcterms:modified>
</cp:coreProperties>
</file>